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a3"/>
        <w:wordWrap/>
        <w:snapToGrid/>
        <w:jc w:val="center"/>
        <w:rPr>
          <w:rFonts w:ascii="맑은 고딕" w:eastAsia="맑은 고딕" w:hAnsi="맑은 고딕" w:hint="default"/>
        </w:rPr>
      </w:pPr>
      <w:bookmarkStart w:id="1" w:name="_top"/>
      <w:bookmarkEnd w:id="1"/>
    </w:p>
    <w:p>
      <w:pPr>
        <w:pStyle w:val="a3"/>
        <w:wordWrap/>
        <w:snapToGrid/>
        <w:jc w:val="center"/>
        <w:rPr>
          <w:rFonts w:ascii="맑은 고딕" w:eastAsia="맑은 고딕" w:hAnsi="맑은 고딕" w:hint="eastAsia"/>
          <w:b/>
          <w:sz w:val="62"/>
          <w:szCs w:val="62"/>
          <w:rtl w:val="off"/>
        </w:rPr>
      </w:pPr>
    </w:p>
    <w:p>
      <w:pPr>
        <w:pStyle w:val="a3"/>
        <w:wordWrap/>
        <w:snapToGrid/>
        <w:jc w:val="center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/>
          <w:sz w:val="90"/>
        </w:rPr>
        <w:t>특 기 시 방 서</w:t>
      </w:r>
    </w:p>
    <w:p>
      <w:pPr>
        <w:pStyle w:val="a3"/>
        <w:wordWrap/>
        <w:snapToGrid/>
        <w:jc w:val="right"/>
        <w:rPr>
          <w:rFonts w:ascii="맑은 고딕" w:eastAsia="맑은 고딕" w:hAnsi="맑은 고딕"/>
          <w:b/>
          <w:sz w:val="40"/>
        </w:rPr>
      </w:pPr>
    </w:p>
    <w:p>
      <w:pPr>
        <w:pStyle w:val="a3"/>
        <w:wordWrap/>
        <w:snapToGrid/>
        <w:jc w:val="right"/>
        <w:rPr>
          <w:rFonts w:ascii="맑은 고딕" w:eastAsia="맑은 고딕" w:hAnsi="맑은 고딕" w:hint="eastAsia"/>
          <w:b/>
          <w:sz w:val="40"/>
        </w:rPr>
      </w:pPr>
    </w:p>
    <w:p>
      <w:pPr>
        <w:pStyle w:val="a3"/>
        <w:wordWrap/>
        <w:snapToGrid/>
        <w:jc w:val="right"/>
        <w:rPr>
          <w:rFonts w:ascii="맑은 고딕" w:eastAsia="맑은 고딕" w:hAnsi="맑은 고딕" w:hint="eastAsia"/>
          <w:b/>
          <w:sz w:val="36"/>
          <w:rtl w:val="off"/>
        </w:rPr>
      </w:pPr>
    </w:p>
    <w:p>
      <w:pPr>
        <w:pStyle w:val="a3"/>
        <w:wordWrap/>
        <w:snapToGrid/>
        <w:jc w:val="righ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/>
          <w:sz w:val="36"/>
        </w:rPr>
        <w:t>다온피앤디</w:t>
      </w:r>
    </w:p>
    <w:p>
      <w:pPr>
        <w:pStyle w:val="a3"/>
        <w:wordWrap/>
        <w:snapToGrid/>
        <w:jc w:val="righ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/>
          <w:sz w:val="36"/>
        </w:rPr>
        <w:t>조경시설물 : 벤치</w:t>
      </w:r>
    </w:p>
    <w:p>
      <w:pPr>
        <w:pStyle w:val="a3"/>
        <w:wordWrap/>
        <w:snapToGrid/>
        <w:jc w:val="righ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 w:hint="default"/>
          <w:noProof/>
        </w:rPr>
        <w:drawing>
          <wp:anchor distT="0" distB="0" distL="0" distR="0" behindDoc="0" locked="0" layoutInCell="1" simplePos="0" relativeHeight="2" allowOverlap="1" hidden="0">
            <wp:simplePos x="0" y="0"/>
            <wp:positionH relativeFrom="column">
              <wp:posOffset>1089025</wp:posOffset>
            </wp:positionH>
            <wp:positionV relativeFrom="paragraph">
              <wp:posOffset>375920</wp:posOffset>
            </wp:positionV>
            <wp:extent cx="3078480" cy="1143000"/>
            <wp:effectExtent l="0" t="0" r="0" b="0"/>
            <wp:wrapTopAndBottom/>
            <wp:docPr id="1025" name="shape1025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8480" cy="11430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a3"/>
        <w:wordWrap/>
        <w:snapToGrid/>
        <w:jc w:val="left"/>
        <w:rPr>
          <w:rFonts w:ascii="맑은 고딕" w:eastAsia="맑은 고딕" w:hAnsi="맑은 고딕" w:hint="eastAsia"/>
          <w:b/>
          <w:sz w:val="26"/>
          <w:rtl w:val="off"/>
        </w:rPr>
      </w:pP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>1. 일반사항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 xml:space="preserve"> 1.1 적용범위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 xml:space="preserve">  </w:t>
      </w:r>
      <w:r>
        <w:rPr>
          <w:rFonts w:ascii="맑은 고딕" w:eastAsia="맑은 고딕" w:hAnsi="맑은 고딕"/>
          <w:sz w:val="20"/>
          <w:szCs w:val="20"/>
        </w:rPr>
        <w:t>(1) 본 시방서는 조경시설 및 외부 휴계공간에 설치되는 시설물 공사에 준한다.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</w:t>
      </w:r>
      <w:r>
        <w:rPr>
          <w:rFonts w:ascii="맑은 고딕" w:eastAsia="맑은 고딕" w:hAnsi="맑은 고딕"/>
          <w:b/>
          <w:sz w:val="20"/>
          <w:szCs w:val="20"/>
        </w:rPr>
        <w:t>1.2 적용기준</w:t>
      </w:r>
    </w:p>
    <w:p>
      <w:pPr>
        <w:pStyle w:val="a3"/>
        <w:ind w:left="660" w:hangingChars="300" w:hanging="66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(1) 본 시방서의 제품은 시방서 및 설계도면의 의하여 제작하고 명기되지 않은         사항은 한국공업규격(k.s)에 적합하게 제작하며 그 외의 사항은 발주처와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    협의하여 제작한다.</w:t>
      </w:r>
    </w:p>
    <w:p>
      <w:pPr>
        <w:pStyle w:val="a3"/>
        <w:wordWrap/>
        <w:snapToGrid/>
        <w:jc w:val="left"/>
        <w:rPr>
          <w:rFonts w:ascii="맑은 고딕" w:eastAsia="맑은 고딕" w:hAnsi="맑은 고딕"/>
          <w:b/>
          <w:sz w:val="20"/>
          <w:szCs w:val="20"/>
        </w:rPr>
      </w:pP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>2. 재질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 xml:space="preserve"> 2.1 목재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(1) 목재의 수종은 천연 방부재 계열의 남양재(하드우드)를 사용한다.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(2) 목재는 갈라짐이나 뒤틀림이 없어야하며 무절품을 사용하여야 한다.</w:t>
      </w:r>
    </w:p>
    <w:p>
      <w:pPr>
        <w:pStyle w:val="a3"/>
        <w:ind w:left="440" w:hangingChars="200" w:hanging="44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(3) 조경재의 품질은 건조와 표면마감에 따라 좌우되므로 자연건조 90일 이상,         증기건조 20일후, 대패가공 한다. 이때 함수율 25% 이하로 건조 하여야한다.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 xml:space="preserve"> 2.2 철재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(1) 철재는 갈라짐이나, 흠, 녹, 비틀림 등의 결점이 없는 것이어야 하며,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    한국산업규격(KSD 3507)과 동등하거나 그이상의 품질을 가진 것을 사용한다.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(2) 산화, 부식의 방지를 위해 필히 빈틈없이 녹막이 도장을 하여야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 xml:space="preserve"> 2.3 석재</w:t>
      </w:r>
    </w:p>
    <w:p>
      <w:pPr>
        <w:pStyle w:val="a3"/>
        <w:ind w:left="660" w:hangingChars="300" w:hanging="66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(1) 석재는 형상, 치수, 재질, 미관, 마감상태 등이 양호한 것을 사용햐여야           한다.</w:t>
      </w:r>
    </w:p>
    <w:p>
      <w:pPr>
        <w:pStyle w:val="a3"/>
        <w:ind w:left="660" w:hangingChars="300" w:hanging="66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(2) 종류 및 산지에 다른 고유의 특성을 지녀야 하며, 부적당한 색깔이나              갈라짐, 깨진 것, 오염된 것등을 반입해서는 안된다. </w:t>
      </w:r>
    </w:p>
    <w:p>
      <w:pPr>
        <w:pStyle w:val="a3"/>
        <w:ind w:left="660" w:hangingChars="300" w:hanging="66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(3) 구조체에 사용하는 석재는 압축강도 500kg/㎠ 이상, 흡수율 5% 이하이어야         한다. </w:t>
      </w:r>
    </w:p>
    <w:p>
      <w:pPr>
        <w:pStyle w:val="a3"/>
        <w:ind w:left="660" w:hangingChars="300" w:hanging="66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(4) 돌의 색깔, 돌의 결무늬, 가공모양, 다듬질정도 물리적 성질 등이 동일한 것으로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(5) 화강석 특유의 문양을 제외한 눈에 띄는 반점 등은 제거해야 한다. 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 xml:space="preserve"> 2.4 알루미늄재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(1) AL-CASTING의 규격은 KSD-2334 이며 재질은 AC-4A, AC-7A 생산품 이어야하나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    조경, 건축자재는 일반 재질 알루미늄 순도율이 88%이상 품도 가능하다.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    이또한 열처리 후 분체도장 으로 마감한다.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 xml:space="preserve"> 2.5 기타재료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(1) 조립볼트와 보강 재료는 KS 정품으로 조립 설치한다.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(2) 부재료 규격은 설계도면을 기준하며 현장에 따라 상향 조정할수 있다.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(3) 목재와 금속 결속품은 기온에 따라 수축현상이 있으므로 보완을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(4) 주ㆍ부재료의 컬러는 전체컬러와 동일하게 처리한다.</w:t>
      </w:r>
    </w:p>
    <w:p>
      <w:pPr>
        <w:pStyle w:val="a3"/>
        <w:wordWrap/>
        <w:snapToGrid/>
        <w:jc w:val="left"/>
        <w:rPr>
          <w:rFonts w:ascii="맑은 고딕" w:eastAsia="맑은 고딕" w:hAnsi="맑은 고딕"/>
          <w:b/>
          <w:sz w:val="20"/>
          <w:szCs w:val="20"/>
        </w:rPr>
      </w:pP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>3. 접합 및 조립설치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 xml:space="preserve"> 3.1 용접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 xml:space="preserve">  </w:t>
      </w:r>
      <w:r>
        <w:rPr>
          <w:rFonts w:ascii="맑은 고딕" w:eastAsia="맑은 고딕" w:hAnsi="맑은 고딕"/>
          <w:sz w:val="20"/>
          <w:szCs w:val="20"/>
        </w:rPr>
        <w:t>(1) 용접은 해당 작업의 시험이나 그 이상의 검정시험에 합격한 용접공에 의해         시행해야 한다.</w:t>
      </w:r>
      <w:r>
        <w:rPr>
          <w:rFonts w:ascii="맑은 고딕" w:eastAsia="맑은 고딕" w:hAnsi="맑은 고딕"/>
          <w:b/>
          <w:sz w:val="20"/>
          <w:szCs w:val="20"/>
        </w:rPr>
        <w:t xml:space="preserve"> </w:t>
      </w:r>
      <w:r>
        <w:rPr>
          <w:rFonts w:ascii="맑은 고딕" w:eastAsia="맑은 고딕" w:hAnsi="맑은 고딕"/>
          <w:sz w:val="20"/>
          <w:szCs w:val="20"/>
        </w:rPr>
        <w:t>단, 동등한 시험이나 그 이상의 전문지식과 경험을 충분히         갖추고 있다고 감독자가 인정하는 경우에는 이규정을 따르지 않아도 된다.</w:t>
      </w:r>
    </w:p>
    <w:p>
      <w:pPr>
        <w:pStyle w:val="a3"/>
        <w:ind w:left="660" w:hangingChars="300" w:hanging="66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(2) 용접에 의한 수축량과 찌그러짐 등의 변형을 고려하여 마무리 규격의 형상을        얻을 수 있도록 해야한다.</w:t>
      </w:r>
    </w:p>
    <w:p>
      <w:pPr>
        <w:pStyle w:val="a3"/>
        <w:ind w:left="660" w:hangingChars="300" w:hanging="66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(3) 철재의 용접은 가스용접, 불활성가스, 아크용접, 알곤가스용접 등의 방법을        사용하고 재료 및 부위별 용접방식의 선택은 설계도면에 따른다.</w:t>
      </w:r>
    </w:p>
    <w:p>
      <w:pPr>
        <w:pStyle w:val="a3"/>
        <w:ind w:left="660" w:hangingChars="300" w:hanging="66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(4) 부재의 용접면은 용접전의 페인트, 기름, 녹, 수분, 스케일 등 용접에             지장이 있는 것을 제거하여야 한다.</w:t>
      </w:r>
    </w:p>
    <w:p>
      <w:pPr>
        <w:pStyle w:val="a3"/>
        <w:ind w:left="660" w:hangingChars="300" w:hanging="66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(5) 용접기와 부속기구는 주어진 용접조건에 알맞은 구조 및 기능을 갖고              안전하게 용접할 수 있어야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(6) 용접봉은 해당 한국산업규격에 합격된 것이어야 하고 실제 사용할 위치와</w:t>
      </w:r>
    </w:p>
    <w:p>
      <w:pPr>
        <w:pStyle w:val="a3"/>
        <w:ind w:left="660" w:hangingChars="300" w:hanging="660"/>
        <w:wordWrap/>
        <w:snapToGrid/>
        <w:jc w:val="left"/>
        <w:rPr>
          <w:rFonts w:ascii="맑은 고딕" w:eastAsia="맑은 고딕" w:hAnsi="맑은 고딕"/>
          <w:sz w:val="20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    기타 조건에 대하여 제작자가 추천하는 크기와 분류번호를 가진 피복된            용접봉이어야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</w:t>
      </w:r>
      <w:r>
        <w:rPr>
          <w:rFonts w:ascii="맑은 고딕" w:eastAsia="맑은 고딕" w:hAnsi="맑은 고딕"/>
          <w:b/>
          <w:sz w:val="20"/>
          <w:szCs w:val="20"/>
        </w:rPr>
        <w:t xml:space="preserve"> 3.2 볼트접합 </w:t>
      </w:r>
    </w:p>
    <w:p>
      <w:pPr>
        <w:pStyle w:val="a3"/>
        <w:ind w:left="660" w:hangingChars="300" w:hanging="66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(1) 볼트는 나사를 무리하게 조여 손상되지 않도록 하고 정확하게 구멍 속으로         박아야 하며 볼트 박기중 볼트머리가 손상되지 않도록 해야한다.</w:t>
      </w:r>
    </w:p>
    <w:p>
      <w:pPr>
        <w:pStyle w:val="a3"/>
        <w:ind w:left="660" w:hangingChars="300" w:hanging="66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(2) 볼트 조임 전후에 불량볼트의 유무를 검사하고 불량 볼트에 대해서는 적절한        보완조치를 해야 한다.</w:t>
      </w:r>
    </w:p>
    <w:p>
      <w:pPr>
        <w:pStyle w:val="a3"/>
        <w:ind w:left="660" w:hangingChars="300" w:hanging="66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(3) 와셔는 볼트머리 아래 및 너트 아래에 각각 한 장씩 사용하며 볼트머리와          너트는 정연하게 놓여야 한다.</w:t>
      </w:r>
    </w:p>
    <w:p>
      <w:pPr>
        <w:pStyle w:val="a3"/>
        <w:ind w:left="660" w:hangingChars="300" w:hanging="66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(4) 볼트 조임은 핸드렌치, 임펙트렌치 등을 이용하여 느슨하지 않도록 적절히         조이며 구조상 중요한 부분에는 스프링 와셔나 잠금기가 붙은 것을 사용하여        풀림을 방지해야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</w:t>
      </w:r>
      <w:r>
        <w:rPr>
          <w:rFonts w:ascii="맑은 고딕" w:eastAsia="맑은 고딕" w:hAnsi="맑은 고딕"/>
          <w:b/>
          <w:sz w:val="20"/>
          <w:szCs w:val="20"/>
        </w:rPr>
        <w:t>3.3 조립설치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 xml:space="preserve"> </w:t>
      </w:r>
      <w:r>
        <w:rPr>
          <w:rFonts w:ascii="맑은 고딕" w:eastAsia="맑은 고딕" w:hAnsi="맑은 고딕"/>
          <w:sz w:val="20"/>
          <w:szCs w:val="20"/>
        </w:rPr>
        <w:t xml:space="preserve"> (1) 설치위치는 설계도면에 따르며 감독자의 지시를 받아야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(2) 시공전 바닥을 다짐하여 평탄하게 한다.</w:t>
      </w:r>
    </w:p>
    <w:p>
      <w:pPr>
        <w:pStyle w:val="a3"/>
        <w:ind w:left="660" w:hangingChars="300" w:hanging="66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(3) 현장에 반입된 부재는 가급적 빠른 시간 내에 설치하며, 공정 관리상              불가피하게 장기간 보관할 경우에는 적절한 보관조치를 취해야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(4) 설치 시에는 수직, 수평이 잘 맞아야 하고 뒤틀림 없이 직선이어야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    볼트 및 지주대로 연결, 지지시킨다.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(5) 기초 콘크리트는 설계도면 규격이며, 배합비는 건축 및 토목공사에 기준한다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(6) 연결고정부분은 정밀절단, 천공하여 조립한다.</w:t>
      </w:r>
    </w:p>
    <w:p>
      <w:pPr>
        <w:pStyle w:val="a3"/>
        <w:ind w:firstLine="225"/>
        <w:wordWrap/>
        <w:snapToGrid/>
        <w:jc w:val="left"/>
        <w:rPr>
          <w:rFonts w:ascii="맑은 고딕" w:eastAsia="맑은 고딕" w:hAnsi="맑은 고딕" w:hint="eastAsia"/>
          <w:sz w:val="20"/>
          <w:szCs w:val="20"/>
          <w:rtl w:val="off"/>
        </w:rPr>
      </w:pPr>
      <w:r>
        <w:rPr>
          <w:rFonts w:ascii="맑은 고딕" w:eastAsia="맑은 고딕" w:hAnsi="맑은 고딕"/>
          <w:sz w:val="20"/>
          <w:szCs w:val="20"/>
        </w:rPr>
        <w:t>(7) 포장구간에 시설물 설치 시에는 포장후의 상단 높이를 예측하여 기초부위를</w:t>
      </w:r>
      <w:r>
        <w:rPr>
          <w:rFonts w:ascii="맑은 고딕" w:eastAsia="맑은 고딕" w:hAnsi="맑은 고딕"/>
          <w:sz w:val="20"/>
          <w:szCs w:val="20"/>
          <w:rtl w:val="off"/>
        </w:rPr>
        <w:t xml:space="preserve">  </w:t>
      </w:r>
    </w:p>
    <w:p>
      <w:pPr>
        <w:pStyle w:val="a3"/>
        <w:ind w:firstLine="225"/>
        <w:wordWrap/>
        <w:snapToGrid/>
        <w:jc w:val="left"/>
        <w:rPr>
          <w:rFonts w:ascii="맑은 고딕" w:eastAsia="맑은 고딕" w:hAnsi="맑은 고딕"/>
          <w:sz w:val="20"/>
          <w:szCs w:val="20"/>
        </w:rPr>
      </w:pPr>
      <w:r>
        <w:rPr>
          <w:rFonts w:ascii="맑은 고딕" w:eastAsia="맑은 고딕" w:hAnsi="맑은 고딕"/>
          <w:sz w:val="20"/>
          <w:szCs w:val="20"/>
          <w:rtl w:val="off"/>
        </w:rPr>
        <w:t xml:space="preserve">   </w:t>
      </w:r>
      <w:r>
        <w:rPr>
          <w:rFonts w:ascii="맑은 고딕" w:eastAsia="맑은 고딕" w:hAnsi="맑은 고딕"/>
          <w:sz w:val="20"/>
          <w:szCs w:val="20"/>
        </w:rPr>
        <w:t>시공함으로써 포장상단에서의 높이가 설게도면과 동일하게 시동되도록 한다.</w:t>
      </w:r>
    </w:p>
    <w:p>
      <w:pPr>
        <w:pStyle w:val="a3"/>
        <w:ind w:firstLine="225"/>
        <w:wordWrap/>
        <w:snapToGrid/>
        <w:jc w:val="left"/>
        <w:rPr>
          <w:rFonts w:ascii="맑은 고딕" w:eastAsia="맑은 고딕" w:hAnsi="맑은 고딕" w:hint="default"/>
          <w:szCs w:val="20"/>
        </w:rPr>
      </w:pP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>4. 도장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 xml:space="preserve"> 4.1 목재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(1) 수분함수율이 양호한 품질을 사용한다.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(2) 피도면에 유분, 먼지, 이물질 등을 완전히 제거한 후 작업한다.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(3) 대패가공 후 방부, 방충 오일스테인을 2회 도장한다.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(4) 도장후 표면에 얼룩이 생기지 않도록 하고 건조를 철저히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</w:t>
      </w:r>
      <w:r>
        <w:rPr>
          <w:rFonts w:ascii="맑은 고딕" w:eastAsia="맑은 고딕" w:hAnsi="맑은 고딕"/>
          <w:b/>
          <w:sz w:val="20"/>
          <w:szCs w:val="20"/>
        </w:rPr>
        <w:t>4.2 철재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(1) 탈지 및 프라이머 하도 작업을 철저히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(2) 하도 열처리 후 녹막이 도장을 필히 빈틈없이 한다.</w:t>
      </w:r>
    </w:p>
    <w:p>
      <w:pPr>
        <w:pStyle w:val="a3"/>
        <w:ind w:firstLine="225"/>
        <w:wordWrap/>
        <w:snapToGrid/>
        <w:jc w:val="left"/>
        <w:rPr>
          <w:rFonts w:ascii="맑은 고딕" w:eastAsia="맑은 고딕" w:hAnsi="맑은 고딕"/>
          <w:sz w:val="20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>(3) 아크릴 우레탄 도장 2~3회 혹은 불소수치 도장을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</w:t>
      </w:r>
      <w:r>
        <w:rPr>
          <w:rFonts w:ascii="맑은 고딕" w:eastAsia="맑은 고딕" w:hAnsi="맑은 고딕"/>
          <w:b/>
          <w:sz w:val="20"/>
          <w:szCs w:val="20"/>
        </w:rPr>
        <w:t>4.3 알루미늄재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(1) 도장전 하도 피막 도장을 철저히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(2) 원료는 폴리에스터 고분자 수지에 해당하는 분말을 사용한다.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(3) 정전 분체코팅 방법은 정전 자동 방식을 사용한다.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(4) 최소 분체도장 두께는 60마이크론 이상으로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(5) 지정 분체도장후 열처리한다.</w:t>
      </w:r>
    </w:p>
    <w:p>
      <w:pPr>
        <w:pStyle w:val="a3"/>
        <w:wordWrap/>
        <w:snapToGrid/>
        <w:jc w:val="left"/>
        <w:rPr>
          <w:rFonts w:ascii="맑은 고딕" w:eastAsia="맑은 고딕" w:hAnsi="맑은 고딕"/>
          <w:sz w:val="20"/>
          <w:szCs w:val="20"/>
        </w:rPr>
      </w:pP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>5. 검사 및 시험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 xml:space="preserve"> 5.1 검사</w:t>
      </w:r>
    </w:p>
    <w:p>
      <w:pPr>
        <w:pStyle w:val="a3"/>
        <w:ind w:left="661" w:hangingChars="300" w:hanging="661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 w:val="20"/>
          <w:szCs w:val="20"/>
        </w:rPr>
        <w:t xml:space="preserve">  </w:t>
      </w:r>
      <w:r>
        <w:rPr>
          <w:rFonts w:ascii="맑은 고딕" w:eastAsia="맑은 고딕" w:hAnsi="맑은 고딕"/>
          <w:sz w:val="20"/>
          <w:szCs w:val="20"/>
        </w:rPr>
        <w:t>(1) 사용부재의 두께, 길이, 볼트구멍 등 완성품의 규격이 도면 및 시방서의           내용과 같은지 확인한다.</w:t>
      </w:r>
    </w:p>
    <w:p>
      <w:pPr>
        <w:pStyle w:val="a3"/>
        <w:ind w:left="660" w:hangingChars="300" w:hanging="66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(2) 사용부재의 규격, 부재간 연결방법, 용접면 및 용접상태, 접속부의                마감상태, 접속부분의 상태 등 완성품의 구조에 대한 검사를 실시한다.</w:t>
      </w:r>
    </w:p>
    <w:p>
      <w:pPr>
        <w:pStyle w:val="a3"/>
        <w:ind w:firstLine="225"/>
        <w:wordWrap/>
        <w:snapToGrid/>
        <w:jc w:val="left"/>
        <w:rPr>
          <w:rFonts w:ascii="맑은 고딕" w:eastAsia="맑은 고딕" w:hAnsi="맑은 고딕"/>
          <w:sz w:val="20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>(3) 완성품의 표면상태 및 외형 등의 이상이 없는지 확인한다.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</w:t>
      </w:r>
      <w:r>
        <w:rPr>
          <w:rFonts w:ascii="맑은 고딕" w:eastAsia="맑은 고딕" w:hAnsi="맑은 고딕"/>
          <w:b/>
          <w:sz w:val="20"/>
          <w:szCs w:val="20"/>
        </w:rPr>
        <w:t>5.2 시험</w:t>
      </w:r>
    </w:p>
    <w:p>
      <w:pPr>
        <w:pStyle w:val="a3"/>
        <w:ind w:left="660" w:hangingChars="300" w:hanging="66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(1) 목재의 함수율 - 함수율 측정은 KS-F-2199(목재의 함수율 측정 방법)에                            규정하는 방법에 따른다. 또한, 전기전 측정방법에 따라도                        좋다.</w:t>
      </w:r>
    </w:p>
    <w:p>
      <w:pPr>
        <w:pStyle w:val="a3"/>
        <w:ind w:left="660" w:hangingChars="300" w:hanging="660"/>
        <w:wordWrap/>
        <w:snapToGrid/>
        <w:jc w:val="left"/>
        <w:rPr>
          <w:rFonts w:ascii="맑은 고딕" w:eastAsia="맑은 고딕" w:hAnsi="맑은 고딕"/>
          <w:sz w:val="20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(2) 표면처리 - 금속부 도막 밀착성 시험은 시험편에 예리한 칼로 칼날이 금속                    바탕에 닿도록 1mm간격으로 서로 직교하도록 괘선을 11줄씩 긋고                   1x1mm의 칸을 100개 만든다. 그위에 KS-A-1528(셀로판 점착 테이프)에</w:t>
      </w:r>
      <w:r>
        <w:rPr>
          <w:rFonts w:ascii="맑은 고딕" w:eastAsia="맑은 고딕" w:hAnsi="맑은 고딕" w:hint="eastAsia"/>
          <w:sz w:val="20"/>
          <w:szCs w:val="20"/>
        </w:rPr>
        <w:t xml:space="preserve"> 규</w:t>
      </w:r>
      <w:r>
        <w:rPr>
          <w:rFonts w:ascii="맑은 고딕" w:eastAsia="맑은 고딕" w:hAnsi="맑은 고딕"/>
          <w:sz w:val="20"/>
          <w:szCs w:val="20"/>
        </w:rPr>
        <w:t>정하는 점착테이프를 붙인 후 즉시 떼어내어 도막이</w:t>
      </w:r>
      <w:r>
        <w:rPr>
          <w:rFonts w:ascii="맑은 고딕" w:eastAsia="맑은 고딕" w:hAnsi="맑은 고딕" w:hint="eastAsia"/>
          <w:sz w:val="20"/>
          <w:szCs w:val="20"/>
        </w:rPr>
        <w:t xml:space="preserve"> </w:t>
      </w:r>
      <w:r>
        <w:rPr>
          <w:rFonts w:ascii="맑은 고딕" w:eastAsia="맑은 고딕" w:hAnsi="맑은 고딕"/>
          <w:sz w:val="20"/>
          <w:szCs w:val="20"/>
        </w:rPr>
        <w:t>벗겨지는지 유무를 조사한다.</w:t>
      </w:r>
    </w:p>
    <w:p>
      <w:pPr>
        <w:pStyle w:val="a3"/>
        <w:ind w:left="880" w:hangingChars="400" w:hanging="88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       - 목재부 도막밀착성 시험은 시험편에 예리한 칼날을 약 30°로 기울여 목질바탕을 닿도록 2mm간격으로 서로 직교하는 선을 11줄씩 긋고 2x2mm의 칸을 100개 만든다. 그위에  KS-A-1528(셀로판 점착 테이프)에 규정하는 점착테이프를 붙인후  바로 떼어서 도막의 벗겨짐 유무를 조사한다.</w:t>
      </w:r>
    </w:p>
    <w:sectPr>
      <w:pgSz w:w="11906" w:h="16838"/>
      <w:pgMar w:top="1984" w:right="1701" w:bottom="1701" w:left="1701" w:header="1134" w:footer="850" w:gutter="0"/>
      <w:cols w:space="0"/>
      <w:docGrid w:linePitch="360"/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drawingGridHorizontalSpacing w:val="1000"/>
  <w:drawingGridVerticalSpacing w:val="100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 w:val="22"/>
        <w:szCs w:val="24"/>
        <w:kern w:val="2"/>
      </w:rPr>
    </w:rPrDefault>
    <w:pPrDefault>
      <w:pPr>
        <w:spacing w:after="160"/>
      </w:pPr>
    </w:pPrDefault>
  </w:docDefaults>
  <w:style w:type="paragraph" w:default="1" w:styleId="a1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customStyle="1" w:styleId="a3">
    <w:name w:val="바탕글"/>
    <w:pPr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바탕" w:eastAsia="바탕"/>
      <w:color w:val="000000"/>
      <w:sz w:val="20"/>
      <w:shd w:val="clear" w:color="000000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  <a:ln w="2540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1</cp:revision>
  <dcterms:created xsi:type="dcterms:W3CDTF">2011-05-17T01:27:00Z</dcterms:created>
  <dcterms:modified xsi:type="dcterms:W3CDTF">2025-10-16T04:31:24Z</dcterms:modified>
  <cp:version>0900.0100.01</cp:version>
</cp:coreProperties>
</file>